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DA1" w:rsidRPr="006B1DA1" w:rsidRDefault="006B1DA1" w:rsidP="006B1DA1">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6B1DA1">
        <w:rPr>
          <w:rFonts w:ascii="Times New Roman" w:eastAsia="Times New Roman" w:hAnsi="Times New Roman" w:cs="Times New Roman"/>
          <w:b/>
          <w:bCs/>
          <w:sz w:val="27"/>
          <w:szCs w:val="27"/>
          <w:lang w:eastAsia="tr-TR"/>
        </w:rPr>
        <w:t>Ders İzlencesi</w:t>
      </w:r>
    </w:p>
    <w:p w:rsidR="006B1DA1" w:rsidRPr="006B1DA1" w:rsidRDefault="006B1DA1" w:rsidP="006B1DA1">
      <w:pPr>
        <w:spacing w:before="100" w:beforeAutospacing="1" w:after="100" w:afterAutospacing="1" w:line="240" w:lineRule="auto"/>
        <w:rPr>
          <w:rFonts w:ascii="Times New Roman" w:eastAsia="Times New Roman" w:hAnsi="Times New Roman" w:cs="Times New Roman"/>
          <w:sz w:val="24"/>
          <w:szCs w:val="24"/>
          <w:lang w:eastAsia="tr-TR"/>
        </w:rPr>
      </w:pPr>
      <w:r w:rsidRPr="006B1DA1">
        <w:rPr>
          <w:rFonts w:ascii="Times New Roman" w:eastAsia="Times New Roman" w:hAnsi="Times New Roman" w:cs="Times New Roman"/>
          <w:b/>
          <w:bCs/>
          <w:sz w:val="24"/>
          <w:szCs w:val="24"/>
          <w:lang w:eastAsia="tr-TR"/>
        </w:rPr>
        <w:t>Ders Saatleri</w:t>
      </w:r>
      <w:r w:rsidRPr="006B1DA1">
        <w:rPr>
          <w:rFonts w:ascii="Times New Roman" w:eastAsia="Times New Roman" w:hAnsi="Times New Roman" w:cs="Times New Roman"/>
          <w:sz w:val="24"/>
          <w:szCs w:val="24"/>
          <w:lang w:eastAsia="tr-TR"/>
        </w:rPr>
        <w:br/>
      </w:r>
      <w:r w:rsidRPr="006B1DA1">
        <w:rPr>
          <w:rFonts w:ascii="Times New Roman" w:eastAsia="Times New Roman" w:hAnsi="Times New Roman" w:cs="Times New Roman"/>
          <w:sz w:val="24"/>
          <w:szCs w:val="24"/>
          <w:lang w:eastAsia="tr-TR"/>
        </w:rPr>
        <w:br/>
        <w:t xml:space="preserve">Ders Anlatımları: Haftada </w:t>
      </w:r>
      <w:proofErr w:type="gramStart"/>
      <w:r w:rsidRPr="006B1DA1">
        <w:rPr>
          <w:rFonts w:ascii="Times New Roman" w:eastAsia="Times New Roman" w:hAnsi="Times New Roman" w:cs="Times New Roman"/>
          <w:sz w:val="24"/>
          <w:szCs w:val="24"/>
          <w:lang w:eastAsia="tr-TR"/>
        </w:rPr>
        <w:t>1.5</w:t>
      </w:r>
      <w:proofErr w:type="gramEnd"/>
      <w:r w:rsidRPr="006B1DA1">
        <w:rPr>
          <w:rFonts w:ascii="Times New Roman" w:eastAsia="Times New Roman" w:hAnsi="Times New Roman" w:cs="Times New Roman"/>
          <w:sz w:val="24"/>
          <w:szCs w:val="24"/>
          <w:lang w:eastAsia="tr-TR"/>
        </w:rPr>
        <w:t xml:space="preserve"> saatlik iki ders</w:t>
      </w:r>
      <w:r w:rsidRPr="006B1DA1">
        <w:rPr>
          <w:rFonts w:ascii="Times New Roman" w:eastAsia="Times New Roman" w:hAnsi="Times New Roman" w:cs="Times New Roman"/>
          <w:sz w:val="24"/>
          <w:szCs w:val="24"/>
          <w:lang w:eastAsia="tr-TR"/>
        </w:rPr>
        <w:br/>
      </w:r>
      <w:r w:rsidRPr="006B1DA1">
        <w:rPr>
          <w:rFonts w:ascii="Times New Roman" w:eastAsia="Times New Roman" w:hAnsi="Times New Roman" w:cs="Times New Roman"/>
          <w:sz w:val="24"/>
          <w:szCs w:val="24"/>
          <w:lang w:eastAsia="tr-TR"/>
        </w:rPr>
        <w:br/>
        <w:t>Tartışmalar: Haftada 1 saat</w:t>
      </w:r>
    </w:p>
    <w:p w:rsidR="006B1DA1" w:rsidRPr="006B1DA1" w:rsidRDefault="006B1DA1" w:rsidP="006B1DA1">
      <w:pPr>
        <w:spacing w:before="100" w:beforeAutospacing="1" w:after="100" w:afterAutospacing="1" w:line="240" w:lineRule="auto"/>
        <w:rPr>
          <w:rFonts w:ascii="Times New Roman" w:eastAsia="Times New Roman" w:hAnsi="Times New Roman" w:cs="Times New Roman"/>
          <w:sz w:val="24"/>
          <w:szCs w:val="24"/>
          <w:lang w:eastAsia="tr-TR"/>
        </w:rPr>
      </w:pPr>
      <w:r w:rsidRPr="006B1DA1">
        <w:rPr>
          <w:rFonts w:ascii="Times New Roman" w:eastAsia="Times New Roman" w:hAnsi="Times New Roman" w:cs="Times New Roman"/>
          <w:b/>
          <w:bCs/>
          <w:sz w:val="24"/>
          <w:szCs w:val="24"/>
          <w:lang w:eastAsia="tr-TR"/>
        </w:rPr>
        <w:t>Önkoşullar</w:t>
      </w:r>
      <w:r w:rsidRPr="006B1DA1">
        <w:rPr>
          <w:rFonts w:ascii="Times New Roman" w:eastAsia="Times New Roman" w:hAnsi="Times New Roman" w:cs="Times New Roman"/>
          <w:sz w:val="24"/>
          <w:szCs w:val="24"/>
          <w:lang w:eastAsia="tr-TR"/>
        </w:rPr>
        <w:br/>
      </w:r>
      <w:r w:rsidRPr="006B1DA1">
        <w:rPr>
          <w:rFonts w:ascii="Times New Roman" w:eastAsia="Times New Roman" w:hAnsi="Times New Roman" w:cs="Times New Roman"/>
          <w:sz w:val="24"/>
          <w:szCs w:val="24"/>
          <w:lang w:eastAsia="tr-TR"/>
        </w:rPr>
        <w:br/>
        <w:t>Bu dersi almak için herhangi bir önkoşul bulunmamaktadır.</w:t>
      </w:r>
      <w:bookmarkStart w:id="0" w:name="_GoBack"/>
      <w:bookmarkEnd w:id="0"/>
    </w:p>
    <w:p w:rsidR="006B1DA1" w:rsidRPr="006B1DA1" w:rsidRDefault="006B1DA1" w:rsidP="006B1DA1">
      <w:pPr>
        <w:spacing w:before="100" w:beforeAutospacing="1" w:after="100" w:afterAutospacing="1" w:line="240" w:lineRule="auto"/>
        <w:rPr>
          <w:rFonts w:ascii="Times New Roman" w:eastAsia="Times New Roman" w:hAnsi="Times New Roman" w:cs="Times New Roman"/>
          <w:sz w:val="24"/>
          <w:szCs w:val="24"/>
          <w:lang w:eastAsia="tr-TR"/>
        </w:rPr>
      </w:pPr>
      <w:r w:rsidRPr="006B1DA1">
        <w:rPr>
          <w:rFonts w:ascii="Times New Roman" w:eastAsia="Times New Roman" w:hAnsi="Times New Roman" w:cs="Times New Roman"/>
          <w:b/>
          <w:bCs/>
          <w:sz w:val="24"/>
          <w:szCs w:val="24"/>
          <w:lang w:eastAsia="tr-TR"/>
        </w:rPr>
        <w:t>Dersin </w:t>
      </w:r>
      <w:proofErr w:type="spellStart"/>
      <w:r w:rsidRPr="006B1DA1">
        <w:rPr>
          <w:rFonts w:ascii="Times New Roman" w:eastAsia="Times New Roman" w:hAnsi="Times New Roman" w:cs="Times New Roman"/>
          <w:b/>
          <w:bCs/>
          <w:sz w:val="24"/>
          <w:szCs w:val="24"/>
          <w:lang w:eastAsia="tr-TR"/>
        </w:rPr>
        <w:t>Notlandırılması</w:t>
      </w:r>
      <w:proofErr w:type="spellEnd"/>
    </w:p>
    <w:tbl>
      <w:tblPr>
        <w:tblW w:w="426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5"/>
        <w:gridCol w:w="1205"/>
      </w:tblGrid>
      <w:tr w:rsidR="006B1DA1" w:rsidRPr="006B1DA1" w:rsidTr="006B1DA1">
        <w:trPr>
          <w:tblCellSpacing w:w="15" w:type="dxa"/>
        </w:trPr>
        <w:tc>
          <w:tcPr>
            <w:tcW w:w="292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6B1DA1" w:rsidRPr="006B1DA1" w:rsidRDefault="006B1DA1" w:rsidP="006B1DA1">
            <w:pPr>
              <w:spacing w:after="0" w:line="240" w:lineRule="auto"/>
              <w:jc w:val="center"/>
              <w:rPr>
                <w:rFonts w:ascii="Times New Roman" w:eastAsia="Times New Roman" w:hAnsi="Times New Roman" w:cs="Times New Roman"/>
                <w:b/>
                <w:bCs/>
                <w:sz w:val="24"/>
                <w:szCs w:val="24"/>
                <w:lang w:eastAsia="tr-TR"/>
              </w:rPr>
            </w:pPr>
            <w:r w:rsidRPr="006B1DA1">
              <w:rPr>
                <w:rFonts w:ascii="Times New Roman" w:eastAsia="Times New Roman" w:hAnsi="Times New Roman" w:cs="Times New Roman"/>
                <w:b/>
                <w:bCs/>
                <w:sz w:val="24"/>
                <w:szCs w:val="24"/>
                <w:lang w:eastAsia="tr-TR"/>
              </w:rPr>
              <w:t>ÇALIŞMA</w:t>
            </w:r>
          </w:p>
        </w:tc>
        <w:tc>
          <w:tcPr>
            <w:tcW w:w="109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6B1DA1" w:rsidRPr="006B1DA1" w:rsidRDefault="006B1DA1" w:rsidP="006B1DA1">
            <w:pPr>
              <w:spacing w:after="0" w:line="240" w:lineRule="auto"/>
              <w:jc w:val="center"/>
              <w:rPr>
                <w:rFonts w:ascii="Times New Roman" w:eastAsia="Times New Roman" w:hAnsi="Times New Roman" w:cs="Times New Roman"/>
                <w:b/>
                <w:bCs/>
                <w:sz w:val="24"/>
                <w:szCs w:val="24"/>
                <w:lang w:eastAsia="tr-TR"/>
              </w:rPr>
            </w:pPr>
            <w:r w:rsidRPr="006B1DA1">
              <w:rPr>
                <w:rFonts w:ascii="Times New Roman" w:eastAsia="Times New Roman" w:hAnsi="Times New Roman" w:cs="Times New Roman"/>
                <w:b/>
                <w:bCs/>
                <w:sz w:val="24"/>
                <w:szCs w:val="24"/>
                <w:lang w:eastAsia="tr-TR"/>
              </w:rPr>
              <w:t>YÜZDESİ</w:t>
            </w:r>
          </w:p>
        </w:tc>
      </w:tr>
      <w:tr w:rsidR="006B1DA1" w:rsidRPr="006B1DA1" w:rsidTr="006B1DA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B1DA1" w:rsidRPr="006B1DA1" w:rsidRDefault="006B1DA1" w:rsidP="006B1DA1">
            <w:pPr>
              <w:spacing w:after="0" w:line="240" w:lineRule="auto"/>
              <w:rPr>
                <w:rFonts w:ascii="Times New Roman" w:eastAsia="Times New Roman" w:hAnsi="Times New Roman" w:cs="Times New Roman"/>
                <w:sz w:val="24"/>
                <w:szCs w:val="24"/>
                <w:lang w:eastAsia="tr-TR"/>
              </w:rPr>
            </w:pPr>
            <w:r w:rsidRPr="006B1DA1">
              <w:rPr>
                <w:rFonts w:ascii="Times New Roman" w:eastAsia="Times New Roman" w:hAnsi="Times New Roman" w:cs="Times New Roman"/>
                <w:sz w:val="24"/>
                <w:szCs w:val="24"/>
                <w:lang w:eastAsia="tr-TR"/>
              </w:rPr>
              <w:t>Derslere katılım</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B1DA1" w:rsidRPr="006B1DA1" w:rsidRDefault="006B1DA1" w:rsidP="006B1DA1">
            <w:pPr>
              <w:spacing w:after="0" w:line="240" w:lineRule="auto"/>
              <w:rPr>
                <w:rFonts w:ascii="Times New Roman" w:eastAsia="Times New Roman" w:hAnsi="Times New Roman" w:cs="Times New Roman"/>
                <w:sz w:val="24"/>
                <w:szCs w:val="24"/>
                <w:lang w:eastAsia="tr-TR"/>
              </w:rPr>
            </w:pPr>
            <w:r w:rsidRPr="006B1DA1">
              <w:rPr>
                <w:rFonts w:ascii="Times New Roman" w:eastAsia="Times New Roman" w:hAnsi="Times New Roman" w:cs="Times New Roman"/>
                <w:sz w:val="24"/>
                <w:szCs w:val="24"/>
                <w:lang w:eastAsia="tr-TR"/>
              </w:rPr>
              <w:t>%15</w:t>
            </w:r>
          </w:p>
        </w:tc>
      </w:tr>
      <w:tr w:rsidR="006B1DA1" w:rsidRPr="006B1DA1" w:rsidTr="006B1D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1DA1" w:rsidRPr="006B1DA1" w:rsidRDefault="006B1DA1" w:rsidP="006B1DA1">
            <w:pPr>
              <w:spacing w:after="0" w:line="240" w:lineRule="auto"/>
              <w:rPr>
                <w:rFonts w:ascii="Times New Roman" w:eastAsia="Times New Roman" w:hAnsi="Times New Roman" w:cs="Times New Roman"/>
                <w:sz w:val="24"/>
                <w:szCs w:val="24"/>
                <w:lang w:eastAsia="tr-TR"/>
              </w:rPr>
            </w:pPr>
            <w:r w:rsidRPr="006B1DA1">
              <w:rPr>
                <w:rFonts w:ascii="Times New Roman" w:eastAsia="Times New Roman" w:hAnsi="Times New Roman" w:cs="Times New Roman"/>
                <w:sz w:val="24"/>
                <w:szCs w:val="24"/>
                <w:lang w:eastAsia="tr-TR"/>
              </w:rPr>
              <w:t>İki adet 8 sayfalık ödev</w:t>
            </w:r>
          </w:p>
        </w:tc>
        <w:tc>
          <w:tcPr>
            <w:tcW w:w="0" w:type="auto"/>
            <w:tcBorders>
              <w:top w:val="outset" w:sz="6" w:space="0" w:color="auto"/>
              <w:left w:val="outset" w:sz="6" w:space="0" w:color="auto"/>
              <w:bottom w:val="outset" w:sz="6" w:space="0" w:color="auto"/>
              <w:right w:val="outset" w:sz="6" w:space="0" w:color="auto"/>
            </w:tcBorders>
            <w:vAlign w:val="center"/>
            <w:hideMark/>
          </w:tcPr>
          <w:p w:rsidR="006B1DA1" w:rsidRPr="006B1DA1" w:rsidRDefault="006B1DA1" w:rsidP="006B1DA1">
            <w:pPr>
              <w:spacing w:after="0" w:line="240" w:lineRule="auto"/>
              <w:rPr>
                <w:rFonts w:ascii="Times New Roman" w:eastAsia="Times New Roman" w:hAnsi="Times New Roman" w:cs="Times New Roman"/>
                <w:sz w:val="24"/>
                <w:szCs w:val="24"/>
                <w:lang w:eastAsia="tr-TR"/>
              </w:rPr>
            </w:pPr>
            <w:r w:rsidRPr="006B1DA1">
              <w:rPr>
                <w:rFonts w:ascii="Times New Roman" w:eastAsia="Times New Roman" w:hAnsi="Times New Roman" w:cs="Times New Roman"/>
                <w:sz w:val="24"/>
                <w:szCs w:val="24"/>
                <w:lang w:eastAsia="tr-TR"/>
              </w:rPr>
              <w:t>%35</w:t>
            </w:r>
          </w:p>
        </w:tc>
      </w:tr>
      <w:tr w:rsidR="006B1DA1" w:rsidRPr="006B1DA1" w:rsidTr="006B1DA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B1DA1" w:rsidRPr="006B1DA1" w:rsidRDefault="006B1DA1" w:rsidP="006B1DA1">
            <w:pPr>
              <w:spacing w:after="0" w:line="240" w:lineRule="auto"/>
              <w:rPr>
                <w:rFonts w:ascii="Times New Roman" w:eastAsia="Times New Roman" w:hAnsi="Times New Roman" w:cs="Times New Roman"/>
                <w:sz w:val="24"/>
                <w:szCs w:val="24"/>
                <w:lang w:eastAsia="tr-TR"/>
              </w:rPr>
            </w:pPr>
            <w:r w:rsidRPr="006B1DA1">
              <w:rPr>
                <w:rFonts w:ascii="Times New Roman" w:eastAsia="Times New Roman" w:hAnsi="Times New Roman" w:cs="Times New Roman"/>
                <w:sz w:val="24"/>
                <w:szCs w:val="24"/>
                <w:lang w:eastAsia="tr-TR"/>
              </w:rPr>
              <w:t>İki kısa sınav</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B1DA1" w:rsidRPr="006B1DA1" w:rsidRDefault="006B1DA1" w:rsidP="006B1DA1">
            <w:pPr>
              <w:spacing w:after="0" w:line="240" w:lineRule="auto"/>
              <w:rPr>
                <w:rFonts w:ascii="Times New Roman" w:eastAsia="Times New Roman" w:hAnsi="Times New Roman" w:cs="Times New Roman"/>
                <w:sz w:val="24"/>
                <w:szCs w:val="24"/>
                <w:lang w:eastAsia="tr-TR"/>
              </w:rPr>
            </w:pPr>
            <w:r w:rsidRPr="006B1DA1">
              <w:rPr>
                <w:rFonts w:ascii="Times New Roman" w:eastAsia="Times New Roman" w:hAnsi="Times New Roman" w:cs="Times New Roman"/>
                <w:sz w:val="24"/>
                <w:szCs w:val="24"/>
                <w:lang w:eastAsia="tr-TR"/>
              </w:rPr>
              <w:t>%15</w:t>
            </w:r>
          </w:p>
        </w:tc>
      </w:tr>
      <w:tr w:rsidR="006B1DA1" w:rsidRPr="006B1DA1" w:rsidTr="006B1D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1DA1" w:rsidRPr="006B1DA1" w:rsidRDefault="006B1DA1" w:rsidP="006B1DA1">
            <w:pPr>
              <w:spacing w:after="0" w:line="240" w:lineRule="auto"/>
              <w:rPr>
                <w:rFonts w:ascii="Times New Roman" w:eastAsia="Times New Roman" w:hAnsi="Times New Roman" w:cs="Times New Roman"/>
                <w:sz w:val="24"/>
                <w:szCs w:val="24"/>
                <w:lang w:eastAsia="tr-TR"/>
              </w:rPr>
            </w:pPr>
            <w:r w:rsidRPr="006B1DA1">
              <w:rPr>
                <w:rFonts w:ascii="Times New Roman" w:eastAsia="Times New Roman" w:hAnsi="Times New Roman" w:cs="Times New Roman"/>
                <w:sz w:val="24"/>
                <w:szCs w:val="24"/>
                <w:lang w:eastAsia="tr-TR"/>
              </w:rPr>
              <w:t>Final sınavı</w:t>
            </w:r>
          </w:p>
        </w:tc>
        <w:tc>
          <w:tcPr>
            <w:tcW w:w="0" w:type="auto"/>
            <w:tcBorders>
              <w:top w:val="outset" w:sz="6" w:space="0" w:color="auto"/>
              <w:left w:val="outset" w:sz="6" w:space="0" w:color="auto"/>
              <w:bottom w:val="outset" w:sz="6" w:space="0" w:color="auto"/>
              <w:right w:val="outset" w:sz="6" w:space="0" w:color="auto"/>
            </w:tcBorders>
            <w:vAlign w:val="center"/>
            <w:hideMark/>
          </w:tcPr>
          <w:p w:rsidR="006B1DA1" w:rsidRPr="006B1DA1" w:rsidRDefault="006B1DA1" w:rsidP="006B1DA1">
            <w:pPr>
              <w:spacing w:after="0" w:line="240" w:lineRule="auto"/>
              <w:rPr>
                <w:rFonts w:ascii="Times New Roman" w:eastAsia="Times New Roman" w:hAnsi="Times New Roman" w:cs="Times New Roman"/>
                <w:sz w:val="24"/>
                <w:szCs w:val="24"/>
                <w:lang w:eastAsia="tr-TR"/>
              </w:rPr>
            </w:pPr>
            <w:r w:rsidRPr="006B1DA1">
              <w:rPr>
                <w:rFonts w:ascii="Times New Roman" w:eastAsia="Times New Roman" w:hAnsi="Times New Roman" w:cs="Times New Roman"/>
                <w:sz w:val="24"/>
                <w:szCs w:val="24"/>
                <w:lang w:eastAsia="tr-TR"/>
              </w:rPr>
              <w:t>%35</w:t>
            </w:r>
          </w:p>
        </w:tc>
      </w:tr>
    </w:tbl>
    <w:p w:rsidR="006B1DA1" w:rsidRPr="006B1DA1" w:rsidRDefault="006B1DA1" w:rsidP="006B1DA1">
      <w:pPr>
        <w:spacing w:before="100" w:beforeAutospacing="1" w:after="100" w:afterAutospacing="1" w:line="240" w:lineRule="auto"/>
        <w:rPr>
          <w:rFonts w:ascii="Times New Roman" w:eastAsia="Times New Roman" w:hAnsi="Times New Roman" w:cs="Times New Roman"/>
          <w:sz w:val="24"/>
          <w:szCs w:val="24"/>
          <w:lang w:eastAsia="tr-TR"/>
        </w:rPr>
      </w:pPr>
      <w:r w:rsidRPr="006B1DA1">
        <w:rPr>
          <w:rFonts w:ascii="Times New Roman" w:eastAsia="Times New Roman" w:hAnsi="Times New Roman" w:cs="Times New Roman"/>
          <w:b/>
          <w:bCs/>
          <w:sz w:val="24"/>
          <w:szCs w:val="24"/>
          <w:lang w:eastAsia="tr-TR"/>
        </w:rPr>
        <w:t>Tartışmalar</w:t>
      </w:r>
      <w:r w:rsidRPr="006B1DA1">
        <w:rPr>
          <w:rFonts w:ascii="Times New Roman" w:eastAsia="Times New Roman" w:hAnsi="Times New Roman" w:cs="Times New Roman"/>
          <w:sz w:val="24"/>
          <w:szCs w:val="24"/>
          <w:lang w:eastAsia="tr-TR"/>
        </w:rPr>
        <w:br/>
      </w:r>
      <w:r w:rsidRPr="006B1DA1">
        <w:rPr>
          <w:rFonts w:ascii="Times New Roman" w:eastAsia="Times New Roman" w:hAnsi="Times New Roman" w:cs="Times New Roman"/>
          <w:sz w:val="24"/>
          <w:szCs w:val="24"/>
          <w:lang w:eastAsia="tr-TR"/>
        </w:rPr>
        <w:br/>
        <w:t>Öğrencilerin, tartışmalara katılması gerekmektedir. Mazeretsiz katılmama durumunda öğrenci cezalandırılır. Sınıfın etkili çalışabilmesi için öğrencilerin tartışmalara katılması şarttır. Bu noktada, bize yardımcı olmanızı bekliyoruz.</w:t>
      </w:r>
      <w:r w:rsidRPr="006B1DA1">
        <w:rPr>
          <w:rFonts w:ascii="Times New Roman" w:eastAsia="Times New Roman" w:hAnsi="Times New Roman" w:cs="Times New Roman"/>
          <w:sz w:val="24"/>
          <w:szCs w:val="24"/>
          <w:lang w:eastAsia="tr-TR"/>
        </w:rPr>
        <w:br/>
      </w:r>
      <w:r w:rsidRPr="006B1DA1">
        <w:rPr>
          <w:rFonts w:ascii="Times New Roman" w:eastAsia="Times New Roman" w:hAnsi="Times New Roman" w:cs="Times New Roman"/>
          <w:sz w:val="24"/>
          <w:szCs w:val="24"/>
          <w:lang w:eastAsia="tr-TR"/>
        </w:rPr>
        <w:br/>
        <w:t>Birinci ve İkinci Dünya Savaşları'nın işlendiği haftalarda, o konularla ilgili öğrenciler tarafından yürütülecek iki tartışma dersi yapılacaktır.</w:t>
      </w:r>
    </w:p>
    <w:p w:rsidR="006B1DA1" w:rsidRPr="006B1DA1" w:rsidRDefault="006B1DA1" w:rsidP="006B1DA1">
      <w:pPr>
        <w:spacing w:before="100" w:beforeAutospacing="1" w:after="100" w:afterAutospacing="1" w:line="240" w:lineRule="auto"/>
        <w:rPr>
          <w:rFonts w:ascii="Times New Roman" w:eastAsia="Times New Roman" w:hAnsi="Times New Roman" w:cs="Times New Roman"/>
          <w:sz w:val="24"/>
          <w:szCs w:val="24"/>
          <w:lang w:eastAsia="tr-TR"/>
        </w:rPr>
      </w:pPr>
      <w:r w:rsidRPr="006B1DA1">
        <w:rPr>
          <w:rFonts w:ascii="Times New Roman" w:eastAsia="Times New Roman" w:hAnsi="Times New Roman" w:cs="Times New Roman"/>
          <w:b/>
          <w:bCs/>
          <w:sz w:val="24"/>
          <w:szCs w:val="24"/>
          <w:lang w:eastAsia="tr-TR"/>
        </w:rPr>
        <w:t>Ödevler</w:t>
      </w:r>
      <w:r w:rsidRPr="006B1DA1">
        <w:rPr>
          <w:rFonts w:ascii="Times New Roman" w:eastAsia="Times New Roman" w:hAnsi="Times New Roman" w:cs="Times New Roman"/>
          <w:sz w:val="24"/>
          <w:szCs w:val="24"/>
          <w:lang w:eastAsia="tr-TR"/>
        </w:rPr>
        <w:br/>
      </w:r>
      <w:r w:rsidRPr="006B1DA1">
        <w:rPr>
          <w:rFonts w:ascii="Times New Roman" w:eastAsia="Times New Roman" w:hAnsi="Times New Roman" w:cs="Times New Roman"/>
          <w:sz w:val="24"/>
          <w:szCs w:val="24"/>
          <w:lang w:eastAsia="tr-TR"/>
        </w:rPr>
        <w:br/>
        <w:t xml:space="preserve">Öğrencilerin, ders anlatımlarını ve okumaları </w:t>
      </w:r>
      <w:proofErr w:type="gramStart"/>
      <w:r w:rsidRPr="006B1DA1">
        <w:rPr>
          <w:rFonts w:ascii="Times New Roman" w:eastAsia="Times New Roman" w:hAnsi="Times New Roman" w:cs="Times New Roman"/>
          <w:sz w:val="24"/>
          <w:szCs w:val="24"/>
          <w:lang w:eastAsia="tr-TR"/>
        </w:rPr>
        <w:t>baz</w:t>
      </w:r>
      <w:proofErr w:type="gramEnd"/>
      <w:r w:rsidRPr="006B1DA1">
        <w:rPr>
          <w:rFonts w:ascii="Times New Roman" w:eastAsia="Times New Roman" w:hAnsi="Times New Roman" w:cs="Times New Roman"/>
          <w:sz w:val="24"/>
          <w:szCs w:val="24"/>
          <w:lang w:eastAsia="tr-TR"/>
        </w:rPr>
        <w:t xml:space="preserve"> olarak, iki adet kısa yanıt ödevi yapması beklenmektedir. Yanıt ödevleri </w:t>
      </w:r>
      <w:proofErr w:type="spellStart"/>
      <w:r w:rsidRPr="006B1DA1">
        <w:rPr>
          <w:rFonts w:ascii="Times New Roman" w:eastAsia="Times New Roman" w:hAnsi="Times New Roman" w:cs="Times New Roman"/>
          <w:sz w:val="24"/>
          <w:szCs w:val="24"/>
          <w:lang w:eastAsia="tr-TR"/>
        </w:rPr>
        <w:t>notlandırılmayacaktır</w:t>
      </w:r>
      <w:proofErr w:type="spellEnd"/>
      <w:r w:rsidRPr="006B1DA1">
        <w:rPr>
          <w:rFonts w:ascii="Times New Roman" w:eastAsia="Times New Roman" w:hAnsi="Times New Roman" w:cs="Times New Roman"/>
          <w:sz w:val="24"/>
          <w:szCs w:val="24"/>
          <w:lang w:eastAsia="tr-TR"/>
        </w:rPr>
        <w:t xml:space="preserve">. Ayrıca öğrenciler ders içeriğini </w:t>
      </w:r>
      <w:proofErr w:type="gramStart"/>
      <w:r w:rsidRPr="006B1DA1">
        <w:rPr>
          <w:rFonts w:ascii="Times New Roman" w:eastAsia="Times New Roman" w:hAnsi="Times New Roman" w:cs="Times New Roman"/>
          <w:sz w:val="24"/>
          <w:szCs w:val="24"/>
          <w:lang w:eastAsia="tr-TR"/>
        </w:rPr>
        <w:t>baz</w:t>
      </w:r>
      <w:proofErr w:type="gramEnd"/>
      <w:r w:rsidRPr="006B1DA1">
        <w:rPr>
          <w:rFonts w:ascii="Times New Roman" w:eastAsia="Times New Roman" w:hAnsi="Times New Roman" w:cs="Times New Roman"/>
          <w:sz w:val="24"/>
          <w:szCs w:val="24"/>
          <w:lang w:eastAsia="tr-TR"/>
        </w:rPr>
        <w:t xml:space="preserve"> alan iki adet uzun ödev yapacaklardır. Yanıt ödevlerinin çift aralıklı en çok iki sayfa olması yeterlidir. Uzun ödevlerin toplam sayfa sayısı 16'dır.</w:t>
      </w:r>
      <w:r w:rsidRPr="006B1DA1">
        <w:rPr>
          <w:rFonts w:ascii="Times New Roman" w:eastAsia="Times New Roman" w:hAnsi="Times New Roman" w:cs="Times New Roman"/>
          <w:sz w:val="24"/>
          <w:szCs w:val="24"/>
          <w:lang w:eastAsia="tr-TR"/>
        </w:rPr>
        <w:br/>
      </w:r>
      <w:r w:rsidRPr="006B1DA1">
        <w:rPr>
          <w:rFonts w:ascii="Times New Roman" w:eastAsia="Times New Roman" w:hAnsi="Times New Roman" w:cs="Times New Roman"/>
          <w:sz w:val="24"/>
          <w:szCs w:val="24"/>
          <w:lang w:eastAsia="tr-TR"/>
        </w:rPr>
        <w:br/>
        <w:t xml:space="preserve">İki sayfalık yanıt ödevlerinde, derste işlenen bir görüş geliştirilecektir. Özellikle şunları yapabilirsiniz: dersteki ve okumalardaki görüş veya görüşlere karşı çıkabilirsiniz, bu görüşlere katılabilirsiniz, politikaları ve tarihi olayları </w:t>
      </w:r>
      <w:proofErr w:type="spellStart"/>
      <w:r w:rsidRPr="006B1DA1">
        <w:rPr>
          <w:rFonts w:ascii="Times New Roman" w:eastAsia="Times New Roman" w:hAnsi="Times New Roman" w:cs="Times New Roman"/>
          <w:sz w:val="24"/>
          <w:szCs w:val="24"/>
          <w:lang w:eastAsia="tr-TR"/>
        </w:rPr>
        <w:t>değerlendirebiliriniz</w:t>
      </w:r>
      <w:proofErr w:type="spellEnd"/>
      <w:r w:rsidRPr="006B1DA1">
        <w:rPr>
          <w:rFonts w:ascii="Times New Roman" w:eastAsia="Times New Roman" w:hAnsi="Times New Roman" w:cs="Times New Roman"/>
          <w:sz w:val="24"/>
          <w:szCs w:val="24"/>
          <w:lang w:eastAsia="tr-TR"/>
        </w:rPr>
        <w:t xml:space="preserve">, dersin konusu ile alakalı günümüzdeki olaylar hakkında yazabilirsiniz. Diğer bir deyişle, seçenekleriniz geniştir. Okumalardaki veya derste işlenen politikaların ve tarihi olayların değerlendirilmesi tercih edilebilir. Ödevinizin bir yerinde – tercihen başında- 1-2 cümlelik yargınızın veya görüşünüzün bir özetini yazınız. Bu ödevler </w:t>
      </w:r>
      <w:proofErr w:type="spellStart"/>
      <w:r w:rsidRPr="006B1DA1">
        <w:rPr>
          <w:rFonts w:ascii="Times New Roman" w:eastAsia="Times New Roman" w:hAnsi="Times New Roman" w:cs="Times New Roman"/>
          <w:sz w:val="24"/>
          <w:szCs w:val="24"/>
          <w:lang w:eastAsia="tr-TR"/>
        </w:rPr>
        <w:t>notlandırılmayacak</w:t>
      </w:r>
      <w:proofErr w:type="spellEnd"/>
      <w:r w:rsidRPr="006B1DA1">
        <w:rPr>
          <w:rFonts w:ascii="Times New Roman" w:eastAsia="Times New Roman" w:hAnsi="Times New Roman" w:cs="Times New Roman"/>
          <w:sz w:val="24"/>
          <w:szCs w:val="24"/>
          <w:lang w:eastAsia="tr-TR"/>
        </w:rPr>
        <w:t xml:space="preserve"> olsa bile zorunludur. Derse katılımdan tam not alınabilmesi için yazılmalıdır. </w:t>
      </w:r>
      <w:r w:rsidRPr="006B1DA1">
        <w:rPr>
          <w:rFonts w:ascii="Times New Roman" w:eastAsia="Times New Roman" w:hAnsi="Times New Roman" w:cs="Times New Roman"/>
          <w:sz w:val="24"/>
          <w:szCs w:val="24"/>
          <w:lang w:eastAsia="tr-TR"/>
        </w:rPr>
        <w:br/>
      </w:r>
      <w:r w:rsidRPr="006B1DA1">
        <w:rPr>
          <w:rFonts w:ascii="Times New Roman" w:eastAsia="Times New Roman" w:hAnsi="Times New Roman" w:cs="Times New Roman"/>
          <w:sz w:val="24"/>
          <w:szCs w:val="24"/>
          <w:lang w:eastAsia="tr-TR"/>
        </w:rPr>
        <w:br/>
        <w:t xml:space="preserve">Uzun ödevlerinizden en az birinin son teslim tarihinden bir hafta önce dersin asistanına sunulması gerekmektedir. Böylece, yorum alacak, ödevinizi gözden </w:t>
      </w:r>
      <w:proofErr w:type="gramStart"/>
      <w:r w:rsidRPr="006B1DA1">
        <w:rPr>
          <w:rFonts w:ascii="Times New Roman" w:eastAsia="Times New Roman" w:hAnsi="Times New Roman" w:cs="Times New Roman"/>
          <w:sz w:val="24"/>
          <w:szCs w:val="24"/>
          <w:lang w:eastAsia="tr-TR"/>
        </w:rPr>
        <w:t>geçirecek,</w:t>
      </w:r>
      <w:proofErr w:type="gramEnd"/>
      <w:r w:rsidRPr="006B1DA1">
        <w:rPr>
          <w:rFonts w:ascii="Times New Roman" w:eastAsia="Times New Roman" w:hAnsi="Times New Roman" w:cs="Times New Roman"/>
          <w:sz w:val="24"/>
          <w:szCs w:val="24"/>
          <w:lang w:eastAsia="tr-TR"/>
        </w:rPr>
        <w:t xml:space="preserve"> ve öğreneceksiniz. Lütfen bu yorumları alıp ödevlerinizi gözden geçirmek için kendinize zaman </w:t>
      </w:r>
      <w:r w:rsidRPr="006B1DA1">
        <w:rPr>
          <w:rFonts w:ascii="Times New Roman" w:eastAsia="Times New Roman" w:hAnsi="Times New Roman" w:cs="Times New Roman"/>
          <w:sz w:val="24"/>
          <w:szCs w:val="24"/>
          <w:lang w:eastAsia="tr-TR"/>
        </w:rPr>
        <w:lastRenderedPageBreak/>
        <w:t>tanıyın. </w:t>
      </w:r>
      <w:r w:rsidRPr="006B1DA1">
        <w:rPr>
          <w:rFonts w:ascii="Times New Roman" w:eastAsia="Times New Roman" w:hAnsi="Times New Roman" w:cs="Times New Roman"/>
          <w:sz w:val="24"/>
          <w:szCs w:val="24"/>
          <w:lang w:eastAsia="tr-TR"/>
        </w:rPr>
        <w:br/>
      </w:r>
      <w:r w:rsidRPr="006B1DA1">
        <w:rPr>
          <w:rFonts w:ascii="Times New Roman" w:eastAsia="Times New Roman" w:hAnsi="Times New Roman" w:cs="Times New Roman"/>
          <w:sz w:val="24"/>
          <w:szCs w:val="24"/>
          <w:lang w:eastAsia="tr-TR"/>
        </w:rPr>
        <w:br/>
        <w:t>Ödevlerinizi yazmadan önce, atıf yapma kurallarını (bu kurallarla ilgili doküman dağıtılacaktır) öğreniniz. Bu kuralları uygulayınız. Bunu yapmamak intihal olarak kabul edilecektir.</w:t>
      </w:r>
    </w:p>
    <w:p w:rsidR="006B1DA1" w:rsidRPr="006B1DA1" w:rsidRDefault="006B1DA1" w:rsidP="006B1DA1">
      <w:pPr>
        <w:spacing w:before="100" w:beforeAutospacing="1" w:after="100" w:afterAutospacing="1" w:line="240" w:lineRule="auto"/>
        <w:rPr>
          <w:rFonts w:ascii="Times New Roman" w:eastAsia="Times New Roman" w:hAnsi="Times New Roman" w:cs="Times New Roman"/>
          <w:sz w:val="24"/>
          <w:szCs w:val="24"/>
          <w:lang w:eastAsia="tr-TR"/>
        </w:rPr>
      </w:pPr>
      <w:r w:rsidRPr="006B1DA1">
        <w:rPr>
          <w:rFonts w:ascii="Times New Roman" w:eastAsia="Times New Roman" w:hAnsi="Times New Roman" w:cs="Times New Roman"/>
          <w:b/>
          <w:bCs/>
          <w:sz w:val="24"/>
          <w:szCs w:val="24"/>
          <w:lang w:eastAsia="tr-TR"/>
        </w:rPr>
        <w:t>Kısa sınavlar</w:t>
      </w:r>
      <w:r w:rsidRPr="006B1DA1">
        <w:rPr>
          <w:rFonts w:ascii="Times New Roman" w:eastAsia="Times New Roman" w:hAnsi="Times New Roman" w:cs="Times New Roman"/>
          <w:sz w:val="24"/>
          <w:szCs w:val="24"/>
          <w:lang w:eastAsia="tr-TR"/>
        </w:rPr>
        <w:br/>
      </w:r>
      <w:r w:rsidRPr="006B1DA1">
        <w:rPr>
          <w:rFonts w:ascii="Times New Roman" w:eastAsia="Times New Roman" w:hAnsi="Times New Roman" w:cs="Times New Roman"/>
          <w:sz w:val="24"/>
          <w:szCs w:val="24"/>
          <w:lang w:eastAsia="tr-TR"/>
        </w:rPr>
        <w:br/>
        <w:t>Öğrencilere önceden haber verilmeden 15 dakikalık iki kısa sınav yapılacaktır. Her birinde, üç adet kısa 'tanımla-tarif et' soruları sorulacaktır. </w:t>
      </w:r>
    </w:p>
    <w:p w:rsidR="006B1DA1" w:rsidRPr="006B1DA1" w:rsidRDefault="006B1DA1" w:rsidP="006B1DA1">
      <w:pPr>
        <w:spacing w:before="100" w:beforeAutospacing="1" w:after="100" w:afterAutospacing="1" w:line="240" w:lineRule="auto"/>
        <w:rPr>
          <w:rFonts w:ascii="Times New Roman" w:eastAsia="Times New Roman" w:hAnsi="Times New Roman" w:cs="Times New Roman"/>
          <w:sz w:val="24"/>
          <w:szCs w:val="24"/>
          <w:lang w:eastAsia="tr-TR"/>
        </w:rPr>
      </w:pPr>
      <w:r w:rsidRPr="006B1DA1">
        <w:rPr>
          <w:rFonts w:ascii="Times New Roman" w:eastAsia="Times New Roman" w:hAnsi="Times New Roman" w:cs="Times New Roman"/>
          <w:b/>
          <w:bCs/>
          <w:sz w:val="24"/>
          <w:szCs w:val="24"/>
          <w:lang w:eastAsia="tr-TR"/>
        </w:rPr>
        <w:t>Final sınavı</w:t>
      </w:r>
      <w:r w:rsidRPr="006B1DA1">
        <w:rPr>
          <w:rFonts w:ascii="Times New Roman" w:eastAsia="Times New Roman" w:hAnsi="Times New Roman" w:cs="Times New Roman"/>
          <w:sz w:val="24"/>
          <w:szCs w:val="24"/>
          <w:lang w:eastAsia="tr-TR"/>
        </w:rPr>
        <w:br/>
      </w:r>
      <w:r w:rsidRPr="006B1DA1">
        <w:rPr>
          <w:rFonts w:ascii="Times New Roman" w:eastAsia="Times New Roman" w:hAnsi="Times New Roman" w:cs="Times New Roman"/>
          <w:sz w:val="24"/>
          <w:szCs w:val="24"/>
          <w:lang w:eastAsia="tr-TR"/>
        </w:rPr>
        <w:br/>
        <w:t>Son derste 2,5 saatlik bir final sınavı verilecektir. Finalden önce çalışma soruları listesi dağıtılacaktır. Final soruları listeden seçilecektir. Öğrencilerin cevaplarını birlikte hazırlamaları tavsiye edilmektedir. Final sınavı, daha önceden dağıtılmayacak kısa cevaplı sorular da içerecektir. </w:t>
      </w:r>
    </w:p>
    <w:p w:rsidR="006B1DA1" w:rsidRPr="006B1DA1" w:rsidRDefault="006B1DA1" w:rsidP="006B1DA1">
      <w:pPr>
        <w:spacing w:before="100" w:beforeAutospacing="1" w:after="100" w:afterAutospacing="1" w:line="240" w:lineRule="auto"/>
        <w:rPr>
          <w:rFonts w:ascii="Times New Roman" w:eastAsia="Times New Roman" w:hAnsi="Times New Roman" w:cs="Times New Roman"/>
          <w:sz w:val="24"/>
          <w:szCs w:val="24"/>
          <w:lang w:eastAsia="tr-TR"/>
        </w:rPr>
      </w:pPr>
      <w:r w:rsidRPr="006B1DA1">
        <w:rPr>
          <w:rFonts w:ascii="Times New Roman" w:eastAsia="Times New Roman" w:hAnsi="Times New Roman" w:cs="Times New Roman"/>
          <w:b/>
          <w:bCs/>
          <w:sz w:val="24"/>
          <w:szCs w:val="24"/>
          <w:lang w:eastAsia="tr-TR"/>
        </w:rPr>
        <w:t>Filmler</w:t>
      </w:r>
    </w:p>
    <w:p w:rsidR="006B1DA1" w:rsidRPr="006B1DA1" w:rsidRDefault="006B1DA1" w:rsidP="006B1DA1">
      <w:pPr>
        <w:spacing w:before="100" w:beforeAutospacing="1" w:after="100" w:afterAutospacing="1" w:line="240" w:lineRule="auto"/>
        <w:rPr>
          <w:rFonts w:ascii="Times New Roman" w:eastAsia="Times New Roman" w:hAnsi="Times New Roman" w:cs="Times New Roman"/>
          <w:sz w:val="24"/>
          <w:szCs w:val="24"/>
          <w:lang w:eastAsia="tr-TR"/>
        </w:rPr>
      </w:pPr>
      <w:r w:rsidRPr="006B1DA1">
        <w:rPr>
          <w:rFonts w:ascii="Times New Roman" w:eastAsia="Times New Roman" w:hAnsi="Times New Roman" w:cs="Times New Roman"/>
          <w:sz w:val="24"/>
          <w:szCs w:val="24"/>
          <w:lang w:eastAsia="tr-TR"/>
        </w:rPr>
        <w:t>Sınıfın kararıyla seçilen konularla ilgili film gösterimleri düzenlenebilecektir. Katılım zorunlu değildir. Konular, Küba Füze Krizi, Vietnam Savaşı ve diğer konular olabilir. </w:t>
      </w:r>
    </w:p>
    <w:p w:rsidR="007F12CD" w:rsidRDefault="007F12CD"/>
    <w:sectPr w:rsidR="007F12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4B"/>
    <w:rsid w:val="00380E4B"/>
    <w:rsid w:val="006B1DA1"/>
    <w:rsid w:val="007F12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C2687-CFD0-4CA2-9DEE-517C6A01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6B1DA1"/>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6B1DA1"/>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6B1DA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B1D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794836">
      <w:bodyDiv w:val="1"/>
      <w:marLeft w:val="0"/>
      <w:marRight w:val="0"/>
      <w:marTop w:val="0"/>
      <w:marBottom w:val="0"/>
      <w:divBdr>
        <w:top w:val="none" w:sz="0" w:space="0" w:color="auto"/>
        <w:left w:val="none" w:sz="0" w:space="0" w:color="auto"/>
        <w:bottom w:val="none" w:sz="0" w:space="0" w:color="auto"/>
        <w:right w:val="none" w:sz="0" w:space="0" w:color="auto"/>
      </w:divBdr>
      <w:divsChild>
        <w:div w:id="168495607">
          <w:marLeft w:val="0"/>
          <w:marRight w:val="0"/>
          <w:marTop w:val="0"/>
          <w:marBottom w:val="0"/>
          <w:divBdr>
            <w:top w:val="none" w:sz="0" w:space="0" w:color="auto"/>
            <w:left w:val="none" w:sz="0" w:space="0" w:color="auto"/>
            <w:bottom w:val="none" w:sz="0" w:space="0" w:color="auto"/>
            <w:right w:val="none" w:sz="0" w:space="0" w:color="auto"/>
          </w:divBdr>
          <w:divsChild>
            <w:div w:id="170316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2428</Characters>
  <Application>Microsoft Office Word</Application>
  <DocSecurity>0</DocSecurity>
  <Lines>20</Lines>
  <Paragraphs>5</Paragraphs>
  <ScaleCrop>false</ScaleCrop>
  <Company/>
  <LinksUpToDate>false</LinksUpToDate>
  <CharactersWithSpaces>2848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TUBA-PC</dc:creator>
  <cp:keywords/>
  <dc:description/>
  <cp:lastModifiedBy>TUBA-PC</cp:lastModifiedBy>
  <cp:revision>2</cp:revision>
  <dcterms:created xsi:type="dcterms:W3CDTF">2026-07-03T07:43:00Z</dcterms:created>
  <dcterms:modified xsi:type="dcterms:W3CDTF">2026-07-03T07:43:00Z</dcterms:modified>
</cp:coreProperties>
</file>